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3" w:rsidRDefault="00366623" w:rsidP="003666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366623" w:rsidRDefault="00366623" w:rsidP="003666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623" w:rsidRDefault="00366623" w:rsidP="003666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17.06.2020. </w:t>
      </w:r>
    </w:p>
    <w:p w:rsidR="00366623" w:rsidRDefault="00366623" w:rsidP="0036662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66623" w:rsidRDefault="00366623" w:rsidP="0036662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366623" w:rsidRDefault="00366623" w:rsidP="0036662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366623" w:rsidRDefault="00366623" w:rsidP="0036662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Тема нашего урока: </w:t>
      </w:r>
      <w:r w:rsidR="001D69DC">
        <w:rPr>
          <w:rFonts w:eastAsia="Calibri"/>
          <w:sz w:val="28"/>
          <w:szCs w:val="28"/>
        </w:rPr>
        <w:t xml:space="preserve">морфологический разбор местоимений </w:t>
      </w:r>
      <w:r>
        <w:rPr>
          <w:rFonts w:eastAsia="Calibri"/>
          <w:sz w:val="28"/>
          <w:szCs w:val="28"/>
        </w:rPr>
        <w:t xml:space="preserve">(1 урок). </w:t>
      </w:r>
    </w:p>
    <w:p w:rsidR="00366623" w:rsidRDefault="00366623" w:rsidP="0036662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66623" w:rsidRDefault="00366623" w:rsidP="0036662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366623" w:rsidRDefault="00366623" w:rsidP="0036662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 изучить теорию (</w:t>
      </w:r>
      <w:r w:rsidR="001D69DC">
        <w:rPr>
          <w:bCs/>
          <w:color w:val="000000"/>
          <w:sz w:val="28"/>
          <w:szCs w:val="28"/>
        </w:rPr>
        <w:t>стр.186-187</w:t>
      </w:r>
      <w:r>
        <w:rPr>
          <w:bCs/>
          <w:color w:val="000000"/>
          <w:sz w:val="28"/>
          <w:szCs w:val="28"/>
        </w:rPr>
        <w:t>);</w:t>
      </w:r>
    </w:p>
    <w:p w:rsidR="00366623" w:rsidRDefault="00366623" w:rsidP="0036662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0B55D1" w:rsidRDefault="00366623" w:rsidP="0036662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</w:t>
      </w:r>
      <w:r w:rsidR="001D69DC">
        <w:rPr>
          <w:bCs/>
          <w:color w:val="000000"/>
          <w:sz w:val="28"/>
          <w:szCs w:val="28"/>
        </w:rPr>
        <w:t xml:space="preserve">ь </w:t>
      </w:r>
      <w:r>
        <w:rPr>
          <w:bCs/>
          <w:color w:val="000000"/>
          <w:sz w:val="28"/>
          <w:szCs w:val="28"/>
        </w:rPr>
        <w:t xml:space="preserve"> </w:t>
      </w:r>
      <w:r w:rsidR="001D69DC">
        <w:rPr>
          <w:bCs/>
          <w:color w:val="000000"/>
          <w:sz w:val="28"/>
          <w:szCs w:val="28"/>
        </w:rPr>
        <w:t>задание.</w:t>
      </w:r>
    </w:p>
    <w:p w:rsidR="001D69DC" w:rsidRDefault="000B55D1" w:rsidP="0036662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0B55D1" w:rsidRDefault="000B55D1" w:rsidP="0036662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Выполните морфологический разбор следующих местоимений: она, мой, себя.</w:t>
      </w:r>
      <w:bookmarkStart w:id="0" w:name="_GoBack"/>
      <w:bookmarkEnd w:id="0"/>
    </w:p>
    <w:p w:rsidR="00366623" w:rsidRDefault="001D69DC" w:rsidP="0036662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366623" w:rsidRDefault="00366623" w:rsidP="00366623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366623" w:rsidRDefault="00366623" w:rsidP="0036662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Тема нашего урока:  </w:t>
      </w:r>
      <w:r w:rsidR="001D69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грамматические признаки глагола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(1 урок).</w:t>
      </w:r>
    </w:p>
    <w:p w:rsidR="00366623" w:rsidRDefault="00366623" w:rsidP="0036662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</w:t>
      </w:r>
      <w:r w:rsidR="00B734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записать конспект.</w:t>
      </w:r>
    </w:p>
    <w:p w:rsidR="00366623" w:rsidRDefault="00366623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B734CD">
        <w:rPr>
          <w:bCs/>
          <w:color w:val="000000"/>
          <w:sz w:val="28"/>
          <w:szCs w:val="28"/>
        </w:rPr>
        <w:t xml:space="preserve">    Глагол – важнейшая часть речи, участвующая в построении предложения.</w:t>
      </w:r>
    </w:p>
    <w:p w:rsidR="00B734CD" w:rsidRDefault="00B734CD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Общее грамматическое значение глагола – значение действия или состояния как процесса.</w:t>
      </w:r>
    </w:p>
    <w:p w:rsidR="00986732" w:rsidRDefault="00B734CD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Глагол имеет следующие морфологические признаки: вид (совершенный или несовершенный), время, наклонение, лицо, число, род и др. </w:t>
      </w:r>
    </w:p>
    <w:p w:rsidR="00986732" w:rsidRDefault="00986732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Глагол, как и </w:t>
      </w:r>
      <w:proofErr w:type="gramStart"/>
      <w:r>
        <w:rPr>
          <w:bCs/>
          <w:color w:val="000000"/>
          <w:sz w:val="28"/>
          <w:szCs w:val="28"/>
        </w:rPr>
        <w:t>другие</w:t>
      </w:r>
      <w:proofErr w:type="gramEnd"/>
      <w:r>
        <w:rPr>
          <w:bCs/>
          <w:color w:val="000000"/>
          <w:sz w:val="28"/>
          <w:szCs w:val="28"/>
        </w:rPr>
        <w:t xml:space="preserve"> части речи, имеет постоянные и непостоянные признаки.</w:t>
      </w:r>
    </w:p>
    <w:p w:rsidR="00986732" w:rsidRDefault="00986732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постоянным признакам относятся следующие признаки:</w:t>
      </w:r>
    </w:p>
    <w:p w:rsidR="00986732" w:rsidRDefault="00986732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переходность/непереходность;</w:t>
      </w:r>
    </w:p>
    <w:p w:rsidR="00986732" w:rsidRDefault="00986732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возвратность/ невозвратность;</w:t>
      </w:r>
    </w:p>
    <w:p w:rsidR="00986732" w:rsidRDefault="00986732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вид совершенный или несовершенный;</w:t>
      </w:r>
    </w:p>
    <w:p w:rsidR="00986732" w:rsidRPr="00324D51" w:rsidRDefault="00986732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 w:rsidRPr="00324D51">
        <w:rPr>
          <w:bCs/>
          <w:color w:val="000000"/>
          <w:sz w:val="28"/>
          <w:szCs w:val="28"/>
        </w:rPr>
        <w:t>г) спряжение.</w:t>
      </w:r>
    </w:p>
    <w:p w:rsidR="00986732" w:rsidRDefault="00986732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986732" w:rsidRDefault="008A6538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986732">
        <w:rPr>
          <w:bCs/>
          <w:color w:val="000000"/>
          <w:sz w:val="28"/>
          <w:szCs w:val="28"/>
        </w:rPr>
        <w:t xml:space="preserve">По отношению к предмету речи все глаголы делятся </w:t>
      </w:r>
      <w:proofErr w:type="gramStart"/>
      <w:r w:rsidR="00986732">
        <w:rPr>
          <w:bCs/>
          <w:color w:val="000000"/>
          <w:sz w:val="28"/>
          <w:szCs w:val="28"/>
        </w:rPr>
        <w:t>на</w:t>
      </w:r>
      <w:proofErr w:type="gramEnd"/>
      <w:r w:rsidR="00986732">
        <w:rPr>
          <w:bCs/>
          <w:color w:val="000000"/>
          <w:sz w:val="28"/>
          <w:szCs w:val="28"/>
        </w:rPr>
        <w:t xml:space="preserve"> переходные и непереходны</w:t>
      </w:r>
      <w:r>
        <w:rPr>
          <w:bCs/>
          <w:color w:val="000000"/>
          <w:sz w:val="28"/>
          <w:szCs w:val="28"/>
        </w:rPr>
        <w:t xml:space="preserve">е.  </w:t>
      </w:r>
    </w:p>
    <w:p w:rsidR="008A6538" w:rsidRPr="00EE061E" w:rsidRDefault="00986732" w:rsidP="008A653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A6538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Переходные глаголы обозначают действие, напр</w:t>
      </w:r>
      <w:r w:rsidR="008A6538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вленное непосредственно на предмет (объект).  </w:t>
      </w:r>
      <w:proofErr w:type="gramStart"/>
      <w:r>
        <w:rPr>
          <w:bCs/>
          <w:color w:val="000000"/>
          <w:sz w:val="28"/>
          <w:szCs w:val="28"/>
        </w:rPr>
        <w:t>Морфологическим показателем переходности глагола является форма В. п. существительного (местоимения,</w:t>
      </w:r>
      <w:r w:rsidR="008A6538" w:rsidRPr="008A6538">
        <w:rPr>
          <w:bCs/>
          <w:color w:val="000000"/>
          <w:sz w:val="28"/>
          <w:szCs w:val="28"/>
        </w:rPr>
        <w:t xml:space="preserve"> </w:t>
      </w:r>
      <w:r w:rsidR="008A6538">
        <w:rPr>
          <w:bCs/>
          <w:color w:val="000000"/>
          <w:sz w:val="28"/>
          <w:szCs w:val="28"/>
        </w:rPr>
        <w:t xml:space="preserve">числительного) без предлога: </w:t>
      </w:r>
      <w:r w:rsidR="008A6538" w:rsidRPr="00EE061E">
        <w:rPr>
          <w:bCs/>
          <w:i/>
          <w:color w:val="000000"/>
          <w:sz w:val="28"/>
          <w:szCs w:val="28"/>
        </w:rPr>
        <w:t>выполнять (что?) задание; читать (что?)   книгу; увидеть (кого?) друга; разглядывать (кого?) его; ждать (кого?) троих.</w:t>
      </w:r>
      <w:proofErr w:type="gramEnd"/>
    </w:p>
    <w:p w:rsidR="008A6538" w:rsidRDefault="008A6538" w:rsidP="008A653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Непереходные глаголы обозначают действие, неспособное переходить на другой предмет</w:t>
      </w:r>
      <w:r w:rsidR="00EE061E">
        <w:rPr>
          <w:bCs/>
          <w:color w:val="000000"/>
          <w:sz w:val="28"/>
          <w:szCs w:val="28"/>
        </w:rPr>
        <w:t xml:space="preserve">. Поэтому при таких глаголах не может быть прямого дополнения, от них нельзя задавать вопросы </w:t>
      </w:r>
      <w:r w:rsidR="00EE061E" w:rsidRPr="00EE061E">
        <w:rPr>
          <w:bCs/>
          <w:i/>
          <w:color w:val="000000"/>
          <w:sz w:val="28"/>
          <w:szCs w:val="28"/>
        </w:rPr>
        <w:t>кого? что</w:t>
      </w:r>
      <w:proofErr w:type="gramStart"/>
      <w:r w:rsidR="00EE061E" w:rsidRPr="00EE061E">
        <w:rPr>
          <w:bCs/>
          <w:i/>
          <w:color w:val="000000"/>
          <w:sz w:val="28"/>
          <w:szCs w:val="28"/>
        </w:rPr>
        <w:t>?,</w:t>
      </w:r>
      <w:r w:rsidR="00EE061E">
        <w:rPr>
          <w:bCs/>
          <w:color w:val="000000"/>
          <w:sz w:val="28"/>
          <w:szCs w:val="28"/>
        </w:rPr>
        <w:t xml:space="preserve"> </w:t>
      </w:r>
      <w:proofErr w:type="gramEnd"/>
      <w:r w:rsidR="00EE061E">
        <w:rPr>
          <w:bCs/>
          <w:color w:val="000000"/>
          <w:sz w:val="28"/>
          <w:szCs w:val="28"/>
        </w:rPr>
        <w:t xml:space="preserve">например: </w:t>
      </w:r>
      <w:r w:rsidR="00EE061E" w:rsidRPr="00EE061E">
        <w:rPr>
          <w:bCs/>
          <w:i/>
          <w:color w:val="000000"/>
          <w:sz w:val="28"/>
          <w:szCs w:val="28"/>
        </w:rPr>
        <w:t>работать в саду, путешествовать по реке, думать о будущем и др</w:t>
      </w:r>
      <w:r w:rsidR="00EE061E">
        <w:rPr>
          <w:bCs/>
          <w:color w:val="000000"/>
          <w:sz w:val="28"/>
          <w:szCs w:val="28"/>
        </w:rPr>
        <w:t xml:space="preserve">. К переходным глаголам относятся все возвратные глаголы: </w:t>
      </w:r>
      <w:r w:rsidR="00EE061E" w:rsidRPr="00EE061E">
        <w:rPr>
          <w:bCs/>
          <w:i/>
          <w:color w:val="000000"/>
          <w:sz w:val="28"/>
          <w:szCs w:val="28"/>
        </w:rPr>
        <w:t>улыбаться, умываться, волноваться и др.</w:t>
      </w:r>
    </w:p>
    <w:p w:rsidR="00EE061E" w:rsidRDefault="00EE061E" w:rsidP="008A653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 w:rsidRPr="00EE061E">
        <w:rPr>
          <w:bCs/>
          <w:color w:val="000000"/>
          <w:sz w:val="28"/>
          <w:szCs w:val="28"/>
        </w:rPr>
        <w:t xml:space="preserve"> </w:t>
      </w:r>
      <w:r w:rsidR="00D1227C">
        <w:rPr>
          <w:bCs/>
          <w:color w:val="000000"/>
          <w:sz w:val="28"/>
          <w:szCs w:val="28"/>
        </w:rPr>
        <w:t xml:space="preserve">    </w:t>
      </w:r>
      <w:r w:rsidRPr="00EE061E">
        <w:rPr>
          <w:bCs/>
          <w:color w:val="000000"/>
          <w:sz w:val="28"/>
          <w:szCs w:val="28"/>
        </w:rPr>
        <w:t xml:space="preserve">Возвратные глаголы </w:t>
      </w:r>
      <w:r>
        <w:rPr>
          <w:bCs/>
          <w:color w:val="000000"/>
          <w:sz w:val="28"/>
          <w:szCs w:val="28"/>
        </w:rPr>
        <w:t>– это глаголы, показывающие направленность действия</w:t>
      </w:r>
      <w:r w:rsidR="00D1227C">
        <w:rPr>
          <w:bCs/>
          <w:color w:val="000000"/>
          <w:sz w:val="28"/>
          <w:szCs w:val="28"/>
        </w:rPr>
        <w:t xml:space="preserve"> на производителя действия и имеющие постфикс  </w:t>
      </w:r>
      <w:proofErr w:type="gramStart"/>
      <w:r w:rsidR="00D1227C">
        <w:rPr>
          <w:bCs/>
          <w:color w:val="000000"/>
          <w:sz w:val="28"/>
          <w:szCs w:val="28"/>
        </w:rPr>
        <w:t>-</w:t>
      </w:r>
      <w:proofErr w:type="spellStart"/>
      <w:r w:rsidR="00D1227C" w:rsidRPr="00D1227C">
        <w:rPr>
          <w:bCs/>
          <w:i/>
          <w:color w:val="000000"/>
          <w:sz w:val="28"/>
          <w:szCs w:val="28"/>
        </w:rPr>
        <w:t>с</w:t>
      </w:r>
      <w:proofErr w:type="gramEnd"/>
      <w:r w:rsidR="00D1227C" w:rsidRPr="00D1227C">
        <w:rPr>
          <w:bCs/>
          <w:i/>
          <w:color w:val="000000"/>
          <w:sz w:val="28"/>
          <w:szCs w:val="28"/>
        </w:rPr>
        <w:t>я</w:t>
      </w:r>
      <w:proofErr w:type="spellEnd"/>
      <w:r w:rsidR="00D1227C" w:rsidRPr="00D1227C">
        <w:rPr>
          <w:bCs/>
          <w:i/>
          <w:color w:val="000000"/>
          <w:sz w:val="28"/>
          <w:szCs w:val="28"/>
        </w:rPr>
        <w:t xml:space="preserve"> (</w:t>
      </w:r>
      <w:proofErr w:type="spellStart"/>
      <w:r w:rsidR="00D1227C" w:rsidRPr="00D1227C">
        <w:rPr>
          <w:bCs/>
          <w:i/>
          <w:color w:val="000000"/>
          <w:sz w:val="28"/>
          <w:szCs w:val="28"/>
        </w:rPr>
        <w:t>сь</w:t>
      </w:r>
      <w:proofErr w:type="spellEnd"/>
      <w:r w:rsidR="00D1227C" w:rsidRPr="00D1227C">
        <w:rPr>
          <w:bCs/>
          <w:i/>
          <w:color w:val="000000"/>
          <w:sz w:val="28"/>
          <w:szCs w:val="28"/>
        </w:rPr>
        <w:t xml:space="preserve">): </w:t>
      </w:r>
      <w:r w:rsidR="00D1227C">
        <w:rPr>
          <w:bCs/>
          <w:color w:val="000000"/>
          <w:sz w:val="28"/>
          <w:szCs w:val="28"/>
        </w:rPr>
        <w:t>прятать</w:t>
      </w:r>
      <w:r w:rsidR="00D1227C" w:rsidRPr="00D1227C">
        <w:rPr>
          <w:b/>
          <w:bCs/>
          <w:color w:val="000000"/>
          <w:sz w:val="28"/>
          <w:szCs w:val="28"/>
        </w:rPr>
        <w:t>ся</w:t>
      </w:r>
      <w:r w:rsidR="00D1227C">
        <w:rPr>
          <w:bCs/>
          <w:color w:val="000000"/>
          <w:sz w:val="28"/>
          <w:szCs w:val="28"/>
        </w:rPr>
        <w:t>, готовить</w:t>
      </w:r>
      <w:r w:rsidR="00D1227C" w:rsidRPr="00D1227C">
        <w:rPr>
          <w:b/>
          <w:bCs/>
          <w:color w:val="000000"/>
          <w:sz w:val="28"/>
          <w:szCs w:val="28"/>
        </w:rPr>
        <w:t>ся</w:t>
      </w:r>
      <w:r w:rsidR="00D1227C">
        <w:rPr>
          <w:bCs/>
          <w:color w:val="000000"/>
          <w:sz w:val="28"/>
          <w:szCs w:val="28"/>
        </w:rPr>
        <w:t>, возвращать</w:t>
      </w:r>
      <w:r w:rsidR="00D1227C" w:rsidRPr="00D1227C">
        <w:rPr>
          <w:b/>
          <w:bCs/>
          <w:color w:val="000000"/>
          <w:sz w:val="28"/>
          <w:szCs w:val="28"/>
        </w:rPr>
        <w:t>ся</w:t>
      </w:r>
      <w:r w:rsidR="00D1227C">
        <w:rPr>
          <w:bCs/>
          <w:color w:val="000000"/>
          <w:sz w:val="28"/>
          <w:szCs w:val="28"/>
        </w:rPr>
        <w:t>.</w:t>
      </w:r>
    </w:p>
    <w:p w:rsidR="00D1227C" w:rsidRDefault="00D1227C" w:rsidP="008A653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Вид – это форма глагола, характеризующая процесс действия с точки зрения его временного предела.</w:t>
      </w:r>
    </w:p>
    <w:p w:rsidR="00D1227C" w:rsidRPr="00360A3E" w:rsidRDefault="00D1227C" w:rsidP="008A6538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Глаголы совершенного вида отвечают на вопрос </w:t>
      </w:r>
      <w:r w:rsidRPr="00D1227C">
        <w:rPr>
          <w:bCs/>
          <w:i/>
          <w:color w:val="000000"/>
          <w:sz w:val="28"/>
          <w:szCs w:val="28"/>
        </w:rPr>
        <w:t>что сделать</w:t>
      </w:r>
      <w:proofErr w:type="gramStart"/>
      <w:r w:rsidRPr="00D1227C">
        <w:rPr>
          <w:bCs/>
          <w:i/>
          <w:color w:val="000000"/>
          <w:sz w:val="28"/>
          <w:szCs w:val="28"/>
        </w:rPr>
        <w:t>?,</w:t>
      </w:r>
      <w:r>
        <w:rPr>
          <w:bCs/>
          <w:color w:val="000000"/>
          <w:sz w:val="28"/>
          <w:szCs w:val="28"/>
        </w:rPr>
        <w:t xml:space="preserve"> </w:t>
      </w:r>
      <w:proofErr w:type="gramEnd"/>
      <w:r>
        <w:rPr>
          <w:bCs/>
          <w:color w:val="000000"/>
          <w:sz w:val="28"/>
          <w:szCs w:val="28"/>
        </w:rPr>
        <w:t xml:space="preserve">например: </w:t>
      </w:r>
      <w:r w:rsidRPr="00360A3E">
        <w:rPr>
          <w:bCs/>
          <w:i/>
          <w:color w:val="000000"/>
          <w:sz w:val="28"/>
          <w:szCs w:val="28"/>
        </w:rPr>
        <w:t>решить, сказать, возвратиться и др.</w:t>
      </w:r>
    </w:p>
    <w:p w:rsidR="00986732" w:rsidRPr="00D1227C" w:rsidRDefault="00D1227C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Глаголы несовершенного вида </w:t>
      </w:r>
      <w:proofErr w:type="gramStart"/>
      <w:r>
        <w:rPr>
          <w:bCs/>
          <w:color w:val="000000"/>
          <w:sz w:val="28"/>
          <w:szCs w:val="28"/>
        </w:rPr>
        <w:t>отвечают на вопрос отвечают</w:t>
      </w:r>
      <w:proofErr w:type="gramEnd"/>
      <w:r>
        <w:rPr>
          <w:bCs/>
          <w:color w:val="000000"/>
          <w:sz w:val="28"/>
          <w:szCs w:val="28"/>
        </w:rPr>
        <w:t xml:space="preserve"> на вопрос что </w:t>
      </w:r>
      <w:r w:rsidR="00B44D4E">
        <w:rPr>
          <w:bCs/>
          <w:i/>
          <w:color w:val="000000"/>
          <w:sz w:val="28"/>
          <w:szCs w:val="28"/>
        </w:rPr>
        <w:t>делать</w:t>
      </w:r>
      <w:r>
        <w:rPr>
          <w:bCs/>
          <w:color w:val="000000"/>
          <w:sz w:val="28"/>
          <w:szCs w:val="28"/>
        </w:rPr>
        <w:t xml:space="preserve">,  например: </w:t>
      </w:r>
      <w:r w:rsidRPr="00D1227C">
        <w:rPr>
          <w:bCs/>
          <w:i/>
          <w:color w:val="000000"/>
          <w:sz w:val="28"/>
          <w:szCs w:val="28"/>
        </w:rPr>
        <w:t>проверять, угадывать, пачкать и др.</w:t>
      </w:r>
    </w:p>
    <w:p w:rsidR="00B734CD" w:rsidRDefault="000743A6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</w:t>
      </w:r>
      <w:r w:rsidR="00B734CD" w:rsidRPr="00D1227C">
        <w:rPr>
          <w:bCs/>
          <w:i/>
          <w:color w:val="000000"/>
          <w:sz w:val="28"/>
          <w:szCs w:val="28"/>
        </w:rPr>
        <w:t xml:space="preserve"> </w:t>
      </w:r>
      <w:r w:rsidR="00D1227C">
        <w:rPr>
          <w:bCs/>
          <w:color w:val="000000"/>
          <w:sz w:val="28"/>
          <w:szCs w:val="28"/>
        </w:rPr>
        <w:t>Спряжение глаголов – это изменение глагола по лицам и числам.</w:t>
      </w:r>
    </w:p>
    <w:p w:rsidR="000743A6" w:rsidRDefault="000743A6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D1227C">
        <w:rPr>
          <w:bCs/>
          <w:color w:val="000000"/>
          <w:sz w:val="28"/>
          <w:szCs w:val="28"/>
        </w:rPr>
        <w:t>В русском языке существует два типа спряжения глаг</w:t>
      </w:r>
      <w:r>
        <w:rPr>
          <w:bCs/>
          <w:color w:val="000000"/>
          <w:sz w:val="28"/>
          <w:szCs w:val="28"/>
        </w:rPr>
        <w:t>о</w:t>
      </w:r>
      <w:r w:rsidR="00D1227C">
        <w:rPr>
          <w:bCs/>
          <w:color w:val="000000"/>
          <w:sz w:val="28"/>
          <w:szCs w:val="28"/>
        </w:rPr>
        <w:t>лов.</w:t>
      </w:r>
    </w:p>
    <w:p w:rsidR="00D1227C" w:rsidRDefault="000743A6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D1227C">
        <w:rPr>
          <w:bCs/>
          <w:color w:val="000000"/>
          <w:sz w:val="28"/>
          <w:szCs w:val="28"/>
        </w:rPr>
        <w:t xml:space="preserve"> В особую группу выделяют разноспрягаемые глаголы, которые названы так потому, что </w:t>
      </w:r>
      <w:r>
        <w:rPr>
          <w:bCs/>
          <w:color w:val="000000"/>
          <w:sz w:val="28"/>
          <w:szCs w:val="28"/>
        </w:rPr>
        <w:t>спрягаются частично по 1, частично по 2 спряжению (см. табл. 31 учебника).</w:t>
      </w:r>
    </w:p>
    <w:p w:rsidR="000743A6" w:rsidRDefault="000743A6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Глаголы 1 спряжения имеют личные окончания-</w:t>
      </w:r>
      <w:proofErr w:type="gramStart"/>
      <w:r w:rsidRPr="000743A6">
        <w:rPr>
          <w:bCs/>
          <w:i/>
          <w:color w:val="000000"/>
          <w:sz w:val="28"/>
          <w:szCs w:val="28"/>
        </w:rPr>
        <w:t>у(</w:t>
      </w:r>
      <w:proofErr w:type="gramEnd"/>
      <w:r w:rsidRPr="000743A6">
        <w:rPr>
          <w:bCs/>
          <w:i/>
          <w:color w:val="000000"/>
          <w:sz w:val="28"/>
          <w:szCs w:val="28"/>
        </w:rPr>
        <w:t>-ю), -ешь, -</w:t>
      </w:r>
      <w:proofErr w:type="spellStart"/>
      <w:r w:rsidRPr="000743A6">
        <w:rPr>
          <w:bCs/>
          <w:i/>
          <w:color w:val="000000"/>
          <w:sz w:val="28"/>
          <w:szCs w:val="28"/>
        </w:rPr>
        <w:t>ет</w:t>
      </w:r>
      <w:proofErr w:type="spellEnd"/>
      <w:r>
        <w:rPr>
          <w:bCs/>
          <w:color w:val="000000"/>
          <w:sz w:val="28"/>
          <w:szCs w:val="28"/>
        </w:rPr>
        <w:t xml:space="preserve"> – в единственном числе; </w:t>
      </w:r>
      <w:r w:rsidRPr="000743A6">
        <w:rPr>
          <w:bCs/>
          <w:i/>
          <w:color w:val="000000"/>
          <w:sz w:val="28"/>
          <w:szCs w:val="28"/>
        </w:rPr>
        <w:t>-ем, -</w:t>
      </w:r>
      <w:proofErr w:type="spellStart"/>
      <w:r w:rsidRPr="000743A6">
        <w:rPr>
          <w:bCs/>
          <w:i/>
          <w:color w:val="000000"/>
          <w:sz w:val="28"/>
          <w:szCs w:val="28"/>
        </w:rPr>
        <w:t>ете</w:t>
      </w:r>
      <w:proofErr w:type="spellEnd"/>
      <w:r w:rsidRPr="000743A6">
        <w:rPr>
          <w:bCs/>
          <w:i/>
          <w:color w:val="000000"/>
          <w:sz w:val="28"/>
          <w:szCs w:val="28"/>
        </w:rPr>
        <w:t>, -</w:t>
      </w:r>
      <w:proofErr w:type="spellStart"/>
      <w:r w:rsidRPr="000743A6">
        <w:rPr>
          <w:bCs/>
          <w:i/>
          <w:color w:val="000000"/>
          <w:sz w:val="28"/>
          <w:szCs w:val="28"/>
        </w:rPr>
        <w:t>ут</w:t>
      </w:r>
      <w:proofErr w:type="spellEnd"/>
      <w:r w:rsidRPr="000743A6">
        <w:rPr>
          <w:bCs/>
          <w:i/>
          <w:color w:val="000000"/>
          <w:sz w:val="28"/>
          <w:szCs w:val="28"/>
        </w:rPr>
        <w:t xml:space="preserve"> (-ют)</w:t>
      </w:r>
      <w:r>
        <w:rPr>
          <w:bCs/>
          <w:color w:val="000000"/>
          <w:sz w:val="28"/>
          <w:szCs w:val="28"/>
        </w:rPr>
        <w:t xml:space="preserve"> – во множественном.</w:t>
      </w:r>
    </w:p>
    <w:p w:rsidR="000743A6" w:rsidRDefault="000743A6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Глаголы 2 спряжения имеют личные окончания   </w:t>
      </w:r>
      <w:proofErr w:type="gramStart"/>
      <w:r w:rsidRPr="000743A6">
        <w:rPr>
          <w:bCs/>
          <w:i/>
          <w:color w:val="000000"/>
          <w:sz w:val="28"/>
          <w:szCs w:val="28"/>
        </w:rPr>
        <w:t>-у</w:t>
      </w:r>
      <w:proofErr w:type="gramEnd"/>
      <w:r w:rsidRPr="000743A6">
        <w:rPr>
          <w:bCs/>
          <w:i/>
          <w:color w:val="000000"/>
          <w:sz w:val="28"/>
          <w:szCs w:val="28"/>
        </w:rPr>
        <w:t>(-ю),   -ишь, -</w:t>
      </w:r>
      <w:proofErr w:type="spellStart"/>
      <w:r w:rsidRPr="000743A6">
        <w:rPr>
          <w:bCs/>
          <w:i/>
          <w:color w:val="000000"/>
          <w:sz w:val="28"/>
          <w:szCs w:val="28"/>
        </w:rPr>
        <w:t>ит</w:t>
      </w:r>
      <w:proofErr w:type="spellEnd"/>
      <w:r w:rsidRPr="000743A6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в единственном числе; </w:t>
      </w:r>
      <w:r w:rsidRPr="000743A6">
        <w:rPr>
          <w:bCs/>
          <w:i/>
          <w:color w:val="000000"/>
          <w:sz w:val="28"/>
          <w:szCs w:val="28"/>
        </w:rPr>
        <w:t>-им,  -</w:t>
      </w:r>
      <w:proofErr w:type="spellStart"/>
      <w:r w:rsidRPr="000743A6">
        <w:rPr>
          <w:bCs/>
          <w:i/>
          <w:color w:val="000000"/>
          <w:sz w:val="28"/>
          <w:szCs w:val="28"/>
        </w:rPr>
        <w:t>ите</w:t>
      </w:r>
      <w:proofErr w:type="spellEnd"/>
      <w:r w:rsidRPr="000743A6">
        <w:rPr>
          <w:bCs/>
          <w:i/>
          <w:color w:val="000000"/>
          <w:sz w:val="28"/>
          <w:szCs w:val="28"/>
        </w:rPr>
        <w:t>, -</w:t>
      </w:r>
      <w:proofErr w:type="spellStart"/>
      <w:r w:rsidRPr="000743A6">
        <w:rPr>
          <w:bCs/>
          <w:i/>
          <w:color w:val="000000"/>
          <w:sz w:val="28"/>
          <w:szCs w:val="28"/>
        </w:rPr>
        <w:t>ат</w:t>
      </w:r>
      <w:proofErr w:type="spellEnd"/>
      <w:r w:rsidRPr="000743A6">
        <w:rPr>
          <w:bCs/>
          <w:i/>
          <w:color w:val="000000"/>
          <w:sz w:val="28"/>
          <w:szCs w:val="28"/>
        </w:rPr>
        <w:t xml:space="preserve"> (-</w:t>
      </w:r>
      <w:proofErr w:type="spellStart"/>
      <w:r w:rsidRPr="000743A6">
        <w:rPr>
          <w:bCs/>
          <w:i/>
          <w:color w:val="000000"/>
          <w:sz w:val="28"/>
          <w:szCs w:val="28"/>
        </w:rPr>
        <w:t>ят</w:t>
      </w:r>
      <w:proofErr w:type="spellEnd"/>
      <w:r w:rsidRPr="000743A6">
        <w:rPr>
          <w:bCs/>
          <w:i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– во множественном.</w:t>
      </w:r>
    </w:p>
    <w:p w:rsidR="00360A3E" w:rsidRDefault="00360A3E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 xml:space="preserve">Если личное окончание глагола ударное, то спряжение определяется по окончанию, например: </w:t>
      </w:r>
      <w:r w:rsidRPr="00B44D4E">
        <w:rPr>
          <w:bCs/>
          <w:i/>
          <w:color w:val="000000"/>
          <w:sz w:val="28"/>
          <w:szCs w:val="28"/>
        </w:rPr>
        <w:t>бить –</w:t>
      </w:r>
      <w:r w:rsidR="00B44D4E">
        <w:rPr>
          <w:bCs/>
          <w:i/>
          <w:color w:val="000000"/>
          <w:sz w:val="28"/>
          <w:szCs w:val="28"/>
        </w:rPr>
        <w:t xml:space="preserve"> </w:t>
      </w:r>
      <w:r w:rsidRPr="00B44D4E">
        <w:rPr>
          <w:bCs/>
          <w:i/>
          <w:color w:val="000000"/>
          <w:sz w:val="28"/>
          <w:szCs w:val="28"/>
        </w:rPr>
        <w:t xml:space="preserve"> бью, бьёшь, бьёт, бьём, бьёте, бьют</w:t>
      </w:r>
      <w:r w:rsidRPr="00B44D4E">
        <w:rPr>
          <w:bCs/>
          <w:color w:val="000000"/>
          <w:sz w:val="28"/>
          <w:szCs w:val="28"/>
        </w:rPr>
        <w:t>.</w:t>
      </w:r>
      <w:proofErr w:type="gramEnd"/>
      <w:r w:rsidR="00B44D4E" w:rsidRPr="00B44D4E">
        <w:rPr>
          <w:bCs/>
          <w:color w:val="000000"/>
          <w:sz w:val="28"/>
          <w:szCs w:val="28"/>
        </w:rPr>
        <w:t xml:space="preserve"> Глагол имеет окончание  1  спряжения, следовательно, он относится к 1 спряжению.</w:t>
      </w:r>
    </w:p>
    <w:p w:rsidR="00B44D4E" w:rsidRDefault="00B44D4E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Если окончание глагола безударное, то спряжение определяется по инфинитиву  (см. табл.31).</w:t>
      </w:r>
    </w:p>
    <w:p w:rsidR="00324D51" w:rsidRDefault="00B44D4E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Инфинитив – это начальная форма глагола, которая лишь называет действие или состояние как процесса</w:t>
      </w:r>
      <w:r>
        <w:rPr>
          <w:color w:val="33333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отвечает на вопросы </w:t>
      </w:r>
      <w:r>
        <w:rPr>
          <w:bCs/>
          <w:i/>
          <w:color w:val="000000"/>
          <w:sz w:val="28"/>
          <w:szCs w:val="28"/>
        </w:rPr>
        <w:t>что делать? что сделать</w:t>
      </w:r>
      <w:r>
        <w:rPr>
          <w:rFonts w:eastAsiaTheme="minorEastAsia"/>
          <w:bCs/>
          <w:color w:val="000000"/>
          <w:sz w:val="28"/>
          <w:szCs w:val="28"/>
        </w:rPr>
        <w:t xml:space="preserve">, например: </w:t>
      </w:r>
      <w:r w:rsidRPr="00B44D4E">
        <w:rPr>
          <w:rFonts w:eastAsiaTheme="minorEastAsia"/>
          <w:bCs/>
          <w:i/>
          <w:color w:val="000000"/>
          <w:sz w:val="28"/>
          <w:szCs w:val="28"/>
        </w:rPr>
        <w:t>приготовить, играть, петь, отдыхать, уберечь.</w:t>
      </w:r>
      <w:r w:rsidR="00324D51">
        <w:rPr>
          <w:rFonts w:eastAsiaTheme="minorEastAsia"/>
          <w:bCs/>
          <w:i/>
          <w:color w:val="000000"/>
          <w:sz w:val="28"/>
          <w:szCs w:val="28"/>
        </w:rPr>
        <w:t xml:space="preserve"> </w:t>
      </w:r>
    </w:p>
    <w:p w:rsidR="00324D51" w:rsidRDefault="00324D51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i/>
          <w:color w:val="000000"/>
          <w:sz w:val="28"/>
          <w:szCs w:val="28"/>
        </w:rPr>
      </w:pPr>
      <w:r>
        <w:rPr>
          <w:rFonts w:eastAsiaTheme="minorEastAsia"/>
          <w:bCs/>
          <w:i/>
          <w:color w:val="000000"/>
          <w:sz w:val="28"/>
          <w:szCs w:val="28"/>
        </w:rPr>
        <w:t>Непостоянные морфологические признаки глаголов:</w:t>
      </w:r>
    </w:p>
    <w:p w:rsidR="00324D51" w:rsidRDefault="00324D51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i/>
          <w:color w:val="000000"/>
          <w:sz w:val="28"/>
          <w:szCs w:val="28"/>
        </w:rPr>
      </w:pPr>
      <w:r>
        <w:rPr>
          <w:rFonts w:eastAsiaTheme="minorEastAsia"/>
          <w:bCs/>
          <w:i/>
          <w:color w:val="000000"/>
          <w:sz w:val="28"/>
          <w:szCs w:val="28"/>
        </w:rPr>
        <w:t xml:space="preserve">а) наклонение </w:t>
      </w:r>
    </w:p>
    <w:p w:rsidR="00324D51" w:rsidRDefault="00324D51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i/>
          <w:color w:val="000000"/>
          <w:sz w:val="28"/>
          <w:szCs w:val="28"/>
        </w:rPr>
      </w:pPr>
      <w:r>
        <w:rPr>
          <w:rFonts w:eastAsiaTheme="minorEastAsia"/>
          <w:bCs/>
          <w:i/>
          <w:color w:val="000000"/>
          <w:sz w:val="28"/>
          <w:szCs w:val="28"/>
        </w:rPr>
        <w:t xml:space="preserve">б) число </w:t>
      </w:r>
    </w:p>
    <w:p w:rsidR="00324D51" w:rsidRDefault="00324D51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i/>
          <w:color w:val="000000"/>
          <w:sz w:val="28"/>
          <w:szCs w:val="28"/>
        </w:rPr>
      </w:pPr>
      <w:r>
        <w:rPr>
          <w:rFonts w:eastAsiaTheme="minorEastAsia"/>
          <w:bCs/>
          <w:i/>
          <w:color w:val="000000"/>
          <w:sz w:val="28"/>
          <w:szCs w:val="28"/>
        </w:rPr>
        <w:t xml:space="preserve">в) время </w:t>
      </w:r>
    </w:p>
    <w:p w:rsidR="00324D51" w:rsidRDefault="00324D51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i/>
          <w:color w:val="000000"/>
          <w:sz w:val="28"/>
          <w:szCs w:val="28"/>
        </w:rPr>
      </w:pPr>
      <w:r>
        <w:rPr>
          <w:rFonts w:eastAsiaTheme="minorEastAsia"/>
          <w:bCs/>
          <w:i/>
          <w:color w:val="000000"/>
          <w:sz w:val="28"/>
          <w:szCs w:val="28"/>
        </w:rPr>
        <w:t>г) лицо</w:t>
      </w:r>
    </w:p>
    <w:p w:rsidR="00324D51" w:rsidRDefault="00324D51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i/>
          <w:color w:val="000000"/>
          <w:sz w:val="28"/>
          <w:szCs w:val="28"/>
        </w:rPr>
      </w:pPr>
      <w:r>
        <w:rPr>
          <w:rFonts w:eastAsiaTheme="minorEastAsia"/>
          <w:bCs/>
          <w:i/>
          <w:color w:val="000000"/>
          <w:sz w:val="28"/>
          <w:szCs w:val="28"/>
        </w:rPr>
        <w:t>д) род.</w:t>
      </w:r>
    </w:p>
    <w:p w:rsidR="00324D51" w:rsidRDefault="00324D51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 xml:space="preserve">    </w:t>
      </w:r>
      <w:r w:rsidRPr="00324D51">
        <w:rPr>
          <w:rFonts w:eastAsiaTheme="minorEastAsia"/>
          <w:bCs/>
          <w:color w:val="000000"/>
          <w:sz w:val="28"/>
          <w:szCs w:val="28"/>
        </w:rPr>
        <w:t xml:space="preserve">Глаголы могут употребляться в формах трех наклонений: изъявительного, сослагательного, повелительного. </w:t>
      </w:r>
    </w:p>
    <w:p w:rsidR="00324D51" w:rsidRDefault="00324D51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 xml:space="preserve">    </w:t>
      </w:r>
      <w:r w:rsidRPr="00324D51">
        <w:rPr>
          <w:rFonts w:eastAsiaTheme="minorEastAsia"/>
          <w:bCs/>
          <w:color w:val="000000"/>
          <w:sz w:val="28"/>
          <w:szCs w:val="28"/>
        </w:rPr>
        <w:t>Наклонение выражает отношение действия к действительности, реальной (окружающий мир) или ирр</w:t>
      </w:r>
      <w:r>
        <w:rPr>
          <w:rFonts w:eastAsiaTheme="minorEastAsia"/>
          <w:bCs/>
          <w:color w:val="000000"/>
          <w:sz w:val="28"/>
          <w:szCs w:val="28"/>
        </w:rPr>
        <w:t>е</w:t>
      </w:r>
      <w:r w:rsidRPr="00324D51">
        <w:rPr>
          <w:rFonts w:eastAsiaTheme="minorEastAsia"/>
          <w:bCs/>
          <w:color w:val="000000"/>
          <w:sz w:val="28"/>
          <w:szCs w:val="28"/>
        </w:rPr>
        <w:t>альной (мир сознания).</w:t>
      </w:r>
    </w:p>
    <w:p w:rsidR="00324D51" w:rsidRDefault="00324D51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 xml:space="preserve">    Сослагательное наклонение обозначает желательное или возможное действие, которое может происходить при определенных условиях.</w:t>
      </w:r>
    </w:p>
    <w:p w:rsidR="00324D51" w:rsidRDefault="00324D51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 w:rsidRPr="00324D51">
        <w:rPr>
          <w:rFonts w:eastAsiaTheme="minorEastAsia"/>
          <w:b/>
          <w:bCs/>
          <w:color w:val="000000"/>
          <w:sz w:val="28"/>
          <w:szCs w:val="28"/>
        </w:rPr>
        <w:t>Я сыграл бы</w:t>
      </w:r>
      <w:r>
        <w:rPr>
          <w:rFonts w:eastAsiaTheme="minorEastAsia"/>
          <w:bCs/>
          <w:color w:val="000000"/>
          <w:sz w:val="28"/>
          <w:szCs w:val="28"/>
        </w:rPr>
        <w:t xml:space="preserve"> теперь что-нибудь.</w:t>
      </w:r>
    </w:p>
    <w:p w:rsidR="00324D51" w:rsidRDefault="00324D51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lastRenderedPageBreak/>
        <w:t xml:space="preserve">    Повелительное наклонение выражает побуждение собеседника к действию, приказание, просьбу.</w:t>
      </w:r>
    </w:p>
    <w:p w:rsidR="00587CF9" w:rsidRDefault="00587CF9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 xml:space="preserve">Не отворачивайтесь от меня, </w:t>
      </w:r>
      <w:r w:rsidRPr="00587CF9">
        <w:rPr>
          <w:rFonts w:eastAsiaTheme="minorEastAsia"/>
          <w:b/>
          <w:bCs/>
          <w:color w:val="000000"/>
          <w:sz w:val="28"/>
          <w:szCs w:val="28"/>
        </w:rPr>
        <w:t>будемте плакать</w:t>
      </w:r>
      <w:r>
        <w:rPr>
          <w:rFonts w:eastAsiaTheme="minorEastAsia"/>
          <w:bCs/>
          <w:color w:val="000000"/>
          <w:sz w:val="28"/>
          <w:szCs w:val="28"/>
        </w:rPr>
        <w:t xml:space="preserve"> вместе.</w:t>
      </w:r>
    </w:p>
    <w:p w:rsidR="00587CF9" w:rsidRDefault="00587CF9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 xml:space="preserve">    Изъявительное наклонение обозначает действие, которое происходило в прошлом, происходит в настоящем и будет происходить в будущем.</w:t>
      </w:r>
    </w:p>
    <w:p w:rsidR="00587CF9" w:rsidRDefault="00587CF9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 xml:space="preserve">На лугах </w:t>
      </w:r>
      <w:r w:rsidRPr="00587CF9">
        <w:rPr>
          <w:rFonts w:eastAsiaTheme="minorEastAsia"/>
          <w:b/>
          <w:bCs/>
          <w:color w:val="000000"/>
          <w:sz w:val="28"/>
          <w:szCs w:val="28"/>
        </w:rPr>
        <w:t xml:space="preserve">блестят </w:t>
      </w:r>
      <w:r>
        <w:rPr>
          <w:rFonts w:eastAsiaTheme="minorEastAsia"/>
          <w:bCs/>
          <w:color w:val="000000"/>
          <w:sz w:val="28"/>
          <w:szCs w:val="28"/>
        </w:rPr>
        <w:t xml:space="preserve">горошинки росы, что </w:t>
      </w:r>
      <w:r w:rsidRPr="00587CF9">
        <w:rPr>
          <w:rFonts w:eastAsiaTheme="minorEastAsia"/>
          <w:b/>
          <w:bCs/>
          <w:color w:val="000000"/>
          <w:sz w:val="28"/>
          <w:szCs w:val="28"/>
        </w:rPr>
        <w:t>бывает</w:t>
      </w:r>
      <w:r>
        <w:rPr>
          <w:rFonts w:eastAsiaTheme="minorEastAsia"/>
          <w:bCs/>
          <w:color w:val="000000"/>
          <w:sz w:val="28"/>
          <w:szCs w:val="28"/>
        </w:rPr>
        <w:t xml:space="preserve"> только ранним утром. </w:t>
      </w:r>
    </w:p>
    <w:p w:rsidR="00587CF9" w:rsidRDefault="00587CF9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 xml:space="preserve">    Глаголы могут быть в единственном числе (сплю,  иду,  играю и др.)  и во множественном числе (спим, идём, играем и др.).</w:t>
      </w:r>
    </w:p>
    <w:p w:rsidR="0063415C" w:rsidRDefault="0063415C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 xml:space="preserve">    </w:t>
      </w:r>
      <w:r w:rsidR="00587CF9">
        <w:rPr>
          <w:rFonts w:eastAsiaTheme="minorEastAsia"/>
          <w:bCs/>
          <w:color w:val="000000"/>
          <w:sz w:val="28"/>
          <w:szCs w:val="28"/>
        </w:rPr>
        <w:t>Время глагола показывает отношение действия к моменту речи. Время имеют только глаголы в изъявительном наклонении (настоящее, прошедшее и будущее</w:t>
      </w:r>
      <w:r>
        <w:rPr>
          <w:rFonts w:eastAsiaTheme="minorEastAsia"/>
          <w:bCs/>
          <w:color w:val="000000"/>
          <w:sz w:val="28"/>
          <w:szCs w:val="28"/>
        </w:rPr>
        <w:t xml:space="preserve"> время, см. стр. 195 учебника).</w:t>
      </w:r>
    </w:p>
    <w:p w:rsidR="00587CF9" w:rsidRPr="00324D51" w:rsidRDefault="0063415C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>
        <w:rPr>
          <w:rFonts w:eastAsiaTheme="minorEastAsia"/>
          <w:bCs/>
          <w:color w:val="000000"/>
          <w:sz w:val="28"/>
          <w:szCs w:val="28"/>
        </w:rPr>
        <w:t xml:space="preserve">    Лицо глагола характеризует спрягаемые формы в настоящем и будущем времени  изъявительного наклонения, а также формы повелительного наклонения. Лицо глагола указывает на того, кто участвует в речи, имеет грамматическое значение соответствующих личных местоимений.</w:t>
      </w:r>
    </w:p>
    <w:p w:rsidR="00B44D4E" w:rsidRPr="00324D51" w:rsidRDefault="00B44D4E" w:rsidP="00B734CD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Theme="minorEastAsia"/>
          <w:bCs/>
          <w:color w:val="000000"/>
          <w:sz w:val="28"/>
          <w:szCs w:val="28"/>
        </w:rPr>
      </w:pPr>
      <w:r w:rsidRPr="00324D51">
        <w:rPr>
          <w:rFonts w:eastAsiaTheme="minorEastAsia"/>
          <w:bCs/>
          <w:color w:val="000000"/>
          <w:sz w:val="28"/>
          <w:szCs w:val="28"/>
        </w:rPr>
        <w:t xml:space="preserve"> </w:t>
      </w:r>
    </w:p>
    <w:p w:rsidR="00366623" w:rsidRDefault="00366623" w:rsidP="00366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Verdana" w:hAnsi="Verdana"/>
          <w:color w:val="333333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366623" w:rsidRDefault="00366623" w:rsidP="00366623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Рекомендуемая литература:</w:t>
      </w:r>
    </w:p>
    <w:p w:rsidR="00366623" w:rsidRDefault="00366623" w:rsidP="003666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366623" w:rsidRDefault="000B55D1" w:rsidP="003666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6" w:history="1">
        <w:r w:rsidR="003666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366623" w:rsidRDefault="00366623" w:rsidP="0036662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366623" w:rsidRDefault="00366623" w:rsidP="0036662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6623" w:rsidRDefault="00366623" w:rsidP="00366623">
      <w:pPr>
        <w:rPr>
          <w:rFonts w:ascii="Times New Roman" w:eastAsia="Calibri" w:hAnsi="Times New Roman" w:cs="Times New Roman"/>
          <w:sz w:val="28"/>
          <w:szCs w:val="28"/>
        </w:rPr>
      </w:pPr>
    </w:p>
    <w:p w:rsidR="00366623" w:rsidRDefault="00366623" w:rsidP="00366623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6623" w:rsidRDefault="00366623" w:rsidP="00366623"/>
    <w:p w:rsidR="00ED2C4B" w:rsidRDefault="00ED2C4B"/>
    <w:sectPr w:rsidR="00ED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8E"/>
    <w:rsid w:val="000743A6"/>
    <w:rsid w:val="000B55D1"/>
    <w:rsid w:val="000E0A2C"/>
    <w:rsid w:val="0016188E"/>
    <w:rsid w:val="001D69DC"/>
    <w:rsid w:val="00324D51"/>
    <w:rsid w:val="00360A3E"/>
    <w:rsid w:val="00366623"/>
    <w:rsid w:val="00587CF9"/>
    <w:rsid w:val="0063415C"/>
    <w:rsid w:val="008A6538"/>
    <w:rsid w:val="00986732"/>
    <w:rsid w:val="00B44D4E"/>
    <w:rsid w:val="00B734CD"/>
    <w:rsid w:val="00D1227C"/>
    <w:rsid w:val="00ED2C4B"/>
    <w:rsid w:val="00E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6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62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6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A16B-0C46-4611-A88D-6B0C910C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2020-06-14T07:42:00Z</dcterms:created>
  <dcterms:modified xsi:type="dcterms:W3CDTF">2020-06-14T09:46:00Z</dcterms:modified>
</cp:coreProperties>
</file>